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9BF73" w14:textId="09B9FC2E" w:rsidR="0030137C" w:rsidRPr="00777EB3" w:rsidRDefault="005A25E3" w:rsidP="005A25E3">
      <w:pPr>
        <w:autoSpaceDE w:val="0"/>
        <w:autoSpaceDN w:val="0"/>
        <w:adjustRightInd w:val="0"/>
        <w:spacing w:after="0" w:line="240" w:lineRule="auto"/>
        <w:rPr>
          <w:rFonts w:ascii="Arial" w:hAnsi="Arial" w:cs="Arial"/>
          <w:b/>
          <w:sz w:val="20"/>
          <w:szCs w:val="20"/>
        </w:rPr>
      </w:pPr>
      <w:r w:rsidRPr="00777EB3">
        <w:rPr>
          <w:rFonts w:ascii="Arial" w:hAnsi="Arial" w:cs="Arial"/>
          <w:b/>
          <w:sz w:val="20"/>
          <w:szCs w:val="20"/>
        </w:rPr>
        <w:t xml:space="preserve">BIJLAGE </w:t>
      </w:r>
      <w:r w:rsidR="00D91B93" w:rsidRPr="00777EB3">
        <w:rPr>
          <w:rFonts w:ascii="Arial" w:hAnsi="Arial" w:cs="Arial"/>
          <w:b/>
          <w:sz w:val="20"/>
          <w:szCs w:val="20"/>
        </w:rPr>
        <w:t>34</w:t>
      </w:r>
    </w:p>
    <w:tbl>
      <w:tblPr>
        <w:tblStyle w:val="Grilledutableau"/>
        <w:tblW w:w="0" w:type="auto"/>
        <w:tblInd w:w="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9"/>
        <w:gridCol w:w="1764"/>
        <w:gridCol w:w="4553"/>
      </w:tblGrid>
      <w:tr w:rsidR="0017180D" w14:paraId="1A79BF78" w14:textId="77777777" w:rsidTr="0017180D">
        <w:trPr>
          <w:trHeight w:val="367"/>
        </w:trPr>
        <w:tc>
          <w:tcPr>
            <w:tcW w:w="2739" w:type="dxa"/>
            <w:vMerge w:val="restart"/>
            <w:tcBorders>
              <w:top w:val="single" w:sz="4" w:space="0" w:color="0000FF"/>
              <w:left w:val="single" w:sz="4" w:space="0" w:color="0000FF"/>
              <w:bottom w:val="single" w:sz="4" w:space="0" w:color="0000FF"/>
              <w:right w:val="single" w:sz="4" w:space="0" w:color="auto"/>
            </w:tcBorders>
            <w:hideMark/>
          </w:tcPr>
          <w:p w14:paraId="1A79BF74" w14:textId="77777777" w:rsidR="0017180D" w:rsidRDefault="0017180D">
            <w:pPr>
              <w:rPr>
                <w:rFonts w:cs="Times New Roman"/>
              </w:rPr>
            </w:pPr>
          </w:p>
        </w:tc>
        <w:tc>
          <w:tcPr>
            <w:tcW w:w="6317"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1A79BF75" w14:textId="77777777" w:rsidR="0017180D" w:rsidRDefault="0017180D">
            <w:pPr>
              <w:rPr>
                <w:rFonts w:cs="Times New Roman"/>
              </w:rPr>
            </w:pPr>
          </w:p>
          <w:p w14:paraId="1A79BF76" w14:textId="77777777" w:rsidR="0017180D" w:rsidRDefault="0017180D">
            <w:pPr>
              <w:shd w:val="clear" w:color="auto" w:fill="D9D9D9" w:themeFill="background1" w:themeFillShade="D9"/>
              <w:jc w:val="center"/>
              <w:rPr>
                <w:color w:val="0000FF"/>
                <w:sz w:val="48"/>
                <w:szCs w:val="48"/>
                <w:u w:val="single"/>
              </w:rPr>
            </w:pPr>
            <w:r>
              <w:rPr>
                <w:color w:val="0000FF"/>
                <w:sz w:val="48"/>
                <w:szCs w:val="48"/>
                <w:u w:val="single"/>
              </w:rPr>
              <w:t>Functiebeschrijving</w:t>
            </w:r>
          </w:p>
          <w:p w14:paraId="1A79BF77" w14:textId="77777777" w:rsidR="0017180D" w:rsidRDefault="0017180D">
            <w:pPr>
              <w:rPr>
                <w:rFonts w:cs="Times New Roman"/>
              </w:rPr>
            </w:pPr>
          </w:p>
        </w:tc>
      </w:tr>
      <w:tr w:rsidR="0017180D" w14:paraId="1A79BF7C" w14:textId="77777777" w:rsidTr="0017180D">
        <w:trPr>
          <w:trHeight w:val="366"/>
        </w:trPr>
        <w:tc>
          <w:tcPr>
            <w:tcW w:w="0" w:type="auto"/>
            <w:vMerge/>
            <w:tcBorders>
              <w:top w:val="single" w:sz="4" w:space="0" w:color="0000FF"/>
              <w:left w:val="single" w:sz="4" w:space="0" w:color="0000FF"/>
              <w:bottom w:val="single" w:sz="4" w:space="0" w:color="0000FF"/>
              <w:right w:val="single" w:sz="4" w:space="0" w:color="auto"/>
            </w:tcBorders>
            <w:vAlign w:val="center"/>
            <w:hideMark/>
          </w:tcPr>
          <w:p w14:paraId="1A79BF79" w14:textId="77777777" w:rsidR="0017180D" w:rsidRDefault="0017180D">
            <w:pPr>
              <w:rPr>
                <w:rFonts w:cs="Times New Roman"/>
              </w:rPr>
            </w:pPr>
          </w:p>
        </w:tc>
        <w:tc>
          <w:tcPr>
            <w:tcW w:w="631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1A79BF7A" w14:textId="77777777" w:rsidR="0017180D" w:rsidRDefault="008047A6">
            <w:pPr>
              <w:shd w:val="clear" w:color="auto" w:fill="D9D9D9" w:themeFill="background1" w:themeFillShade="D9"/>
              <w:jc w:val="center"/>
              <w:rPr>
                <w:rFonts w:cs="Times New Roman"/>
                <w:b/>
                <w:color w:val="0000FF"/>
                <w:sz w:val="48"/>
                <w:szCs w:val="48"/>
              </w:rPr>
            </w:pPr>
            <w:proofErr w:type="spellStart"/>
            <w:r w:rsidRPr="008047A6">
              <w:rPr>
                <w:b/>
                <w:color w:val="0000FF"/>
                <w:sz w:val="48"/>
                <w:szCs w:val="48"/>
              </w:rPr>
              <w:t>FiST</w:t>
            </w:r>
            <w:proofErr w:type="spellEnd"/>
            <w:r w:rsidR="002C4DD0" w:rsidRPr="002C4DD0">
              <w:rPr>
                <w:b/>
                <w:color w:val="0000FF"/>
                <w:sz w:val="48"/>
                <w:szCs w:val="48"/>
              </w:rPr>
              <w:t>-API</w:t>
            </w:r>
            <w:r w:rsidRPr="008047A6">
              <w:rPr>
                <w:b/>
                <w:color w:val="0000FF"/>
                <w:sz w:val="48"/>
                <w:szCs w:val="48"/>
              </w:rPr>
              <w:t xml:space="preserve"> </w:t>
            </w:r>
            <w:r w:rsidR="0017180D">
              <w:rPr>
                <w:b/>
                <w:color w:val="0000FF"/>
                <w:sz w:val="48"/>
                <w:szCs w:val="48"/>
              </w:rPr>
              <w:t>Supervisor</w:t>
            </w:r>
          </w:p>
          <w:p w14:paraId="1A79BF7B" w14:textId="77777777" w:rsidR="0017180D" w:rsidRDefault="0017180D">
            <w:pPr>
              <w:rPr>
                <w:rFonts w:cs="Times New Roman"/>
              </w:rPr>
            </w:pPr>
          </w:p>
        </w:tc>
      </w:tr>
      <w:tr w:rsidR="0017180D" w14:paraId="1A79BF87" w14:textId="77777777" w:rsidTr="0017180D">
        <w:tc>
          <w:tcPr>
            <w:tcW w:w="2739" w:type="dxa"/>
            <w:tcBorders>
              <w:top w:val="single" w:sz="4" w:space="0" w:color="0000FF"/>
              <w:left w:val="single" w:sz="4" w:space="0" w:color="0000FF"/>
              <w:bottom w:val="single" w:sz="4" w:space="0" w:color="0000FF"/>
              <w:right w:val="single" w:sz="4" w:space="0" w:color="0000FF"/>
            </w:tcBorders>
          </w:tcPr>
          <w:p w14:paraId="1A79BF7D" w14:textId="77777777" w:rsidR="0017180D" w:rsidRDefault="0017180D">
            <w:pPr>
              <w:rPr>
                <w:rFonts w:cs="Times New Roman"/>
                <w:b/>
                <w:color w:val="0000FF"/>
                <w:sz w:val="20"/>
                <w:szCs w:val="20"/>
              </w:rPr>
            </w:pPr>
          </w:p>
          <w:p w14:paraId="1A79BF7E" w14:textId="77777777" w:rsidR="0017180D" w:rsidRDefault="0017180D">
            <w:pPr>
              <w:rPr>
                <w:b/>
                <w:color w:val="0000FF"/>
                <w:sz w:val="20"/>
                <w:szCs w:val="20"/>
              </w:rPr>
            </w:pPr>
          </w:p>
          <w:p w14:paraId="1A79BF7F" w14:textId="77777777" w:rsidR="0017180D" w:rsidRDefault="0017180D">
            <w:pPr>
              <w:rPr>
                <w:b/>
                <w:color w:val="0000FF"/>
                <w:sz w:val="20"/>
                <w:szCs w:val="20"/>
              </w:rPr>
            </w:pPr>
          </w:p>
          <w:p w14:paraId="1A79BF80" w14:textId="77777777" w:rsidR="0017180D" w:rsidRDefault="0017180D">
            <w:pPr>
              <w:rPr>
                <w:b/>
                <w:color w:val="0000FF"/>
                <w:sz w:val="20"/>
                <w:szCs w:val="20"/>
              </w:rPr>
            </w:pPr>
          </w:p>
          <w:p w14:paraId="1A79BF81" w14:textId="77777777" w:rsidR="0017180D" w:rsidRDefault="0017180D">
            <w:pPr>
              <w:rPr>
                <w:rFonts w:cs="Times New Roman"/>
                <w:b/>
                <w:color w:val="0000FF"/>
                <w:sz w:val="20"/>
                <w:szCs w:val="20"/>
              </w:rPr>
            </w:pPr>
          </w:p>
        </w:tc>
        <w:tc>
          <w:tcPr>
            <w:tcW w:w="6317" w:type="dxa"/>
            <w:gridSpan w:val="2"/>
            <w:tcBorders>
              <w:top w:val="single" w:sz="4" w:space="0" w:color="auto"/>
              <w:left w:val="single" w:sz="4" w:space="0" w:color="0000FF"/>
              <w:bottom w:val="single" w:sz="4" w:space="0" w:color="0000FF"/>
              <w:right w:val="single" w:sz="4" w:space="0" w:color="0000FF"/>
            </w:tcBorders>
          </w:tcPr>
          <w:p w14:paraId="1A79BF82" w14:textId="77777777" w:rsidR="0017180D" w:rsidRPr="0017180D" w:rsidRDefault="0017180D">
            <w:pPr>
              <w:jc w:val="center"/>
              <w:rPr>
                <w:b/>
                <w:color w:val="000000"/>
                <w:sz w:val="20"/>
                <w:szCs w:val="20"/>
              </w:rPr>
            </w:pPr>
          </w:p>
          <w:p w14:paraId="1A79BF83" w14:textId="77777777" w:rsidR="0017180D" w:rsidRDefault="0017180D">
            <w:pPr>
              <w:jc w:val="center"/>
              <w:rPr>
                <w:color w:val="000000"/>
                <w:sz w:val="20"/>
                <w:szCs w:val="20"/>
              </w:rPr>
            </w:pPr>
            <w:r>
              <w:rPr>
                <w:color w:val="000000"/>
                <w:sz w:val="20"/>
                <w:szCs w:val="20"/>
              </w:rPr>
              <w:t>Deze functie is minimaal gekoppeld aan de functie van brandweerman.</w:t>
            </w:r>
          </w:p>
          <w:p w14:paraId="1A79BF84" w14:textId="77777777" w:rsidR="0017180D" w:rsidRDefault="0017180D">
            <w:pPr>
              <w:jc w:val="center"/>
              <w:rPr>
                <w:color w:val="000000"/>
                <w:sz w:val="20"/>
                <w:szCs w:val="20"/>
              </w:rPr>
            </w:pPr>
          </w:p>
          <w:p w14:paraId="1A79BF85" w14:textId="3C89F236" w:rsidR="0017180D" w:rsidRDefault="0017180D" w:rsidP="0017180D">
            <w:pPr>
              <w:jc w:val="center"/>
              <w:rPr>
                <w:color w:val="000000"/>
                <w:sz w:val="20"/>
                <w:szCs w:val="20"/>
              </w:rPr>
            </w:pPr>
            <w:r w:rsidRPr="00BE0919">
              <w:rPr>
                <w:color w:val="000000"/>
                <w:sz w:val="20"/>
                <w:szCs w:val="20"/>
              </w:rPr>
              <w:t xml:space="preserve">De zone voorziet deze </w:t>
            </w:r>
            <w:r>
              <w:rPr>
                <w:color w:val="000000"/>
                <w:sz w:val="20"/>
                <w:szCs w:val="20"/>
              </w:rPr>
              <w:t>functie</w:t>
            </w:r>
            <w:r w:rsidRPr="00BE0919">
              <w:rPr>
                <w:color w:val="000000"/>
                <w:sz w:val="20"/>
                <w:szCs w:val="20"/>
              </w:rPr>
              <w:t xml:space="preserve"> </w:t>
            </w:r>
            <w:r w:rsidR="00C525FC">
              <w:rPr>
                <w:color w:val="000000"/>
                <w:sz w:val="20"/>
                <w:szCs w:val="20"/>
              </w:rPr>
              <w:t>op basis</w:t>
            </w:r>
            <w:r>
              <w:rPr>
                <w:color w:val="000000"/>
                <w:sz w:val="20"/>
                <w:szCs w:val="20"/>
              </w:rPr>
              <w:t xml:space="preserve"> van haar risicoanalyse</w:t>
            </w:r>
            <w:r w:rsidRPr="00BE0919">
              <w:rPr>
                <w:color w:val="000000"/>
                <w:sz w:val="20"/>
                <w:szCs w:val="20"/>
              </w:rPr>
              <w:t>.</w:t>
            </w:r>
          </w:p>
          <w:p w14:paraId="7F5C7F86" w14:textId="1A952574" w:rsidR="006931DC" w:rsidRDefault="006931DC" w:rsidP="0017180D">
            <w:pPr>
              <w:jc w:val="center"/>
              <w:rPr>
                <w:color w:val="000000"/>
                <w:sz w:val="20"/>
                <w:szCs w:val="20"/>
              </w:rPr>
            </w:pPr>
          </w:p>
          <w:p w14:paraId="6C99C2BA" w14:textId="77777777" w:rsidR="00484DDB" w:rsidRDefault="00484DDB" w:rsidP="00484DDB">
            <w:pPr>
              <w:jc w:val="center"/>
              <w:rPr>
                <w:color w:val="000000"/>
                <w:sz w:val="20"/>
                <w:szCs w:val="20"/>
              </w:rPr>
            </w:pPr>
            <w:r>
              <w:rPr>
                <w:color w:val="000000"/>
                <w:sz w:val="20"/>
                <w:szCs w:val="20"/>
              </w:rPr>
              <w:t>Deze functie wordt opgenomen door het personeelslid op basis van zijn vrije keuze en zijn engagement.</w:t>
            </w:r>
          </w:p>
          <w:p w14:paraId="66CA8AA9" w14:textId="61D0544D" w:rsidR="006931DC" w:rsidRPr="00BE0919" w:rsidRDefault="00484DDB" w:rsidP="00484DDB">
            <w:pPr>
              <w:jc w:val="center"/>
              <w:rPr>
                <w:color w:val="000000"/>
                <w:sz w:val="20"/>
                <w:szCs w:val="20"/>
              </w:rPr>
            </w:pPr>
            <w:r w:rsidRPr="00BE0919">
              <w:rPr>
                <w:color w:val="000000"/>
                <w:sz w:val="20"/>
                <w:szCs w:val="20"/>
              </w:rPr>
              <w:t xml:space="preserve"> </w:t>
            </w:r>
          </w:p>
          <w:p w14:paraId="1A79BF86" w14:textId="77777777" w:rsidR="0017180D" w:rsidRDefault="0017180D">
            <w:pPr>
              <w:rPr>
                <w:rFonts w:cs="Times New Roman"/>
                <w:sz w:val="20"/>
                <w:szCs w:val="20"/>
              </w:rPr>
            </w:pPr>
          </w:p>
        </w:tc>
      </w:tr>
      <w:tr w:rsidR="0017180D" w14:paraId="1A79BF8D" w14:textId="77777777" w:rsidTr="0017180D">
        <w:tc>
          <w:tcPr>
            <w:tcW w:w="2739" w:type="dxa"/>
            <w:tcBorders>
              <w:top w:val="single" w:sz="4" w:space="0" w:color="0000FF"/>
              <w:left w:val="single" w:sz="4" w:space="0" w:color="0000FF"/>
              <w:bottom w:val="single" w:sz="4" w:space="0" w:color="0000FF"/>
              <w:right w:val="single" w:sz="4" w:space="0" w:color="0000FF"/>
            </w:tcBorders>
          </w:tcPr>
          <w:p w14:paraId="1A79BF88" w14:textId="77777777" w:rsidR="0017180D" w:rsidRDefault="0017180D">
            <w:pPr>
              <w:rPr>
                <w:rFonts w:cs="Times New Roman"/>
                <w:b/>
                <w:color w:val="0000FF"/>
                <w:sz w:val="20"/>
                <w:szCs w:val="20"/>
              </w:rPr>
            </w:pPr>
            <w:r>
              <w:rPr>
                <w:b/>
                <w:color w:val="0000FF"/>
                <w:sz w:val="20"/>
                <w:szCs w:val="20"/>
              </w:rPr>
              <w:t>Beschrijving</w:t>
            </w:r>
          </w:p>
          <w:p w14:paraId="1A79BF89" w14:textId="77777777" w:rsidR="0017180D" w:rsidRDefault="0017180D">
            <w:pPr>
              <w:rPr>
                <w:b/>
                <w:color w:val="0000FF"/>
                <w:sz w:val="20"/>
                <w:szCs w:val="20"/>
              </w:rPr>
            </w:pPr>
          </w:p>
          <w:p w14:paraId="1A79BF8A" w14:textId="77777777" w:rsidR="0017180D" w:rsidRDefault="0017180D">
            <w:pPr>
              <w:rPr>
                <w:rFonts w:cs="Times New Roman"/>
                <w:b/>
                <w:color w:val="0000FF"/>
                <w:sz w:val="20"/>
                <w:szCs w:val="20"/>
              </w:rPr>
            </w:pPr>
          </w:p>
        </w:tc>
        <w:tc>
          <w:tcPr>
            <w:tcW w:w="6317" w:type="dxa"/>
            <w:gridSpan w:val="2"/>
            <w:tcBorders>
              <w:top w:val="single" w:sz="4" w:space="0" w:color="0000FF"/>
              <w:left w:val="single" w:sz="4" w:space="0" w:color="0000FF"/>
              <w:bottom w:val="single" w:sz="4" w:space="0" w:color="0000FF"/>
              <w:right w:val="single" w:sz="4" w:space="0" w:color="0000FF"/>
            </w:tcBorders>
          </w:tcPr>
          <w:p w14:paraId="1A79BF8B" w14:textId="253F06FB" w:rsidR="0017180D" w:rsidRDefault="00C525FC" w:rsidP="0017180D">
            <w:pPr>
              <w:widowControl w:val="0"/>
              <w:tabs>
                <w:tab w:val="left" w:pos="220"/>
                <w:tab w:val="left" w:pos="720"/>
              </w:tabs>
              <w:autoSpaceDE w:val="0"/>
              <w:autoSpaceDN w:val="0"/>
              <w:adjustRightInd w:val="0"/>
              <w:spacing w:after="293"/>
              <w:jc w:val="both"/>
              <w:rPr>
                <w:sz w:val="20"/>
                <w:szCs w:val="20"/>
              </w:rPr>
            </w:pPr>
            <w:r>
              <w:rPr>
                <w:sz w:val="20"/>
                <w:szCs w:val="20"/>
              </w:rPr>
              <w:t xml:space="preserve">De </w:t>
            </w:r>
            <w:proofErr w:type="spellStart"/>
            <w:r>
              <w:rPr>
                <w:sz w:val="20"/>
                <w:szCs w:val="20"/>
              </w:rPr>
              <w:t>FiST</w:t>
            </w:r>
            <w:proofErr w:type="spellEnd"/>
            <w:r>
              <w:rPr>
                <w:sz w:val="20"/>
                <w:szCs w:val="20"/>
              </w:rPr>
              <w:t>-API Supervisor</w:t>
            </w:r>
            <w:r w:rsidR="0017180D">
              <w:rPr>
                <w:sz w:val="20"/>
                <w:szCs w:val="20"/>
              </w:rPr>
              <w:t xml:space="preserve"> heeft taken, bevoegdheden en verantwoordelijkheden op het vlak van organisatie, netwerking en managen van mogelijke traumatische interventies en dit niet enkel voor hulpverleners, maar evenzeer voor slachtoffers en nabestaanden. Daarnaast heeft hij taken en bevoegdheden bij het opbouwen en ondersteunen van gelijkaardige teams in België.</w:t>
            </w:r>
          </w:p>
          <w:p w14:paraId="1A79BF8C" w14:textId="77777777" w:rsidR="0017180D" w:rsidRDefault="0017180D" w:rsidP="0017180D">
            <w:pPr>
              <w:spacing w:beforeLines="1" w:before="2" w:afterLines="1" w:after="2"/>
              <w:jc w:val="both"/>
              <w:rPr>
                <w:rFonts w:cs="Times New Roman"/>
                <w:sz w:val="20"/>
                <w:szCs w:val="20"/>
              </w:rPr>
            </w:pPr>
          </w:p>
        </w:tc>
      </w:tr>
      <w:tr w:rsidR="0017180D" w14:paraId="1A79BF9A" w14:textId="77777777" w:rsidTr="0017180D">
        <w:tc>
          <w:tcPr>
            <w:tcW w:w="2739" w:type="dxa"/>
            <w:tcBorders>
              <w:top w:val="single" w:sz="4" w:space="0" w:color="0000FF"/>
              <w:left w:val="single" w:sz="4" w:space="0" w:color="0000FF"/>
              <w:bottom w:val="single" w:sz="4" w:space="0" w:color="0000FF"/>
              <w:right w:val="single" w:sz="4" w:space="0" w:color="0000FF"/>
            </w:tcBorders>
            <w:hideMark/>
          </w:tcPr>
          <w:p w14:paraId="1A79BF8E" w14:textId="77777777" w:rsidR="0017180D" w:rsidRDefault="0017180D">
            <w:pPr>
              <w:rPr>
                <w:rFonts w:cs="Times New Roman"/>
                <w:b/>
                <w:color w:val="0000FF"/>
                <w:sz w:val="20"/>
                <w:szCs w:val="20"/>
              </w:rPr>
            </w:pPr>
            <w:r>
              <w:rPr>
                <w:b/>
                <w:noProof/>
                <w:color w:val="0000FF"/>
                <w:sz w:val="20"/>
                <w:szCs w:val="20"/>
                <w:lang w:val="en-US"/>
              </w:rPr>
              <w:t>Kerntaken en takengebied</w:t>
            </w:r>
          </w:p>
        </w:tc>
        <w:tc>
          <w:tcPr>
            <w:tcW w:w="6317" w:type="dxa"/>
            <w:gridSpan w:val="2"/>
            <w:tcBorders>
              <w:top w:val="single" w:sz="4" w:space="0" w:color="0000FF"/>
              <w:left w:val="single" w:sz="4" w:space="0" w:color="0000FF"/>
              <w:bottom w:val="single" w:sz="4" w:space="0" w:color="0000FF"/>
              <w:right w:val="single" w:sz="4" w:space="0" w:color="0000FF"/>
            </w:tcBorders>
          </w:tcPr>
          <w:p w14:paraId="1A79BF8F" w14:textId="77777777" w:rsidR="0017180D" w:rsidRPr="008F5D14" w:rsidRDefault="008047A6" w:rsidP="0017180D">
            <w:pPr>
              <w:jc w:val="both"/>
              <w:rPr>
                <w:b/>
                <w:sz w:val="20"/>
                <w:szCs w:val="20"/>
                <w:u w:val="single"/>
              </w:rPr>
            </w:pPr>
            <w:proofErr w:type="spellStart"/>
            <w:r w:rsidRPr="008F5D14">
              <w:rPr>
                <w:b/>
                <w:sz w:val="20"/>
                <w:szCs w:val="20"/>
                <w:u w:val="single"/>
              </w:rPr>
              <w:t>FiST</w:t>
            </w:r>
            <w:proofErr w:type="spellEnd"/>
            <w:r w:rsidR="002C4DD0" w:rsidRPr="008F5D14">
              <w:rPr>
                <w:b/>
                <w:sz w:val="20"/>
                <w:szCs w:val="20"/>
                <w:u w:val="single"/>
              </w:rPr>
              <w:t>-API</w:t>
            </w:r>
            <w:r w:rsidRPr="008F5D14">
              <w:rPr>
                <w:b/>
                <w:sz w:val="20"/>
                <w:szCs w:val="20"/>
                <w:u w:val="single"/>
              </w:rPr>
              <w:t xml:space="preserve"> </w:t>
            </w:r>
            <w:r w:rsidR="0017180D" w:rsidRPr="008F5D14">
              <w:rPr>
                <w:b/>
                <w:sz w:val="20"/>
                <w:szCs w:val="20"/>
                <w:u w:val="single"/>
              </w:rPr>
              <w:t>Supervisor</w:t>
            </w:r>
          </w:p>
          <w:p w14:paraId="1A79BF90" w14:textId="77777777" w:rsidR="002C4DD0" w:rsidRPr="008F5D14" w:rsidRDefault="002C4DD0" w:rsidP="0017180D">
            <w:pPr>
              <w:jc w:val="both"/>
              <w:rPr>
                <w:b/>
                <w:sz w:val="20"/>
                <w:szCs w:val="20"/>
                <w:u w:val="single"/>
              </w:rPr>
            </w:pPr>
          </w:p>
          <w:p w14:paraId="1A79BF91" w14:textId="77777777" w:rsidR="0017180D" w:rsidRDefault="0017180D" w:rsidP="0017180D">
            <w:pPr>
              <w:widowControl w:val="0"/>
              <w:autoSpaceDE w:val="0"/>
              <w:autoSpaceDN w:val="0"/>
              <w:adjustRightInd w:val="0"/>
              <w:jc w:val="both"/>
              <w:rPr>
                <w:rFonts w:cs="Times New Roman"/>
                <w:sz w:val="20"/>
                <w:szCs w:val="20"/>
              </w:rPr>
            </w:pPr>
            <w:r>
              <w:rPr>
                <w:sz w:val="20"/>
                <w:szCs w:val="20"/>
              </w:rPr>
              <w:t xml:space="preserve">De </w:t>
            </w:r>
            <w:proofErr w:type="spellStart"/>
            <w:r w:rsidR="008047A6" w:rsidRPr="008047A6">
              <w:rPr>
                <w:sz w:val="20"/>
                <w:szCs w:val="20"/>
              </w:rPr>
              <w:t>FiST</w:t>
            </w:r>
            <w:proofErr w:type="spellEnd"/>
            <w:r w:rsidR="002C4DD0" w:rsidRPr="002C4DD0">
              <w:rPr>
                <w:sz w:val="20"/>
                <w:szCs w:val="20"/>
              </w:rPr>
              <w:t>-API</w:t>
            </w:r>
            <w:r w:rsidR="008047A6" w:rsidRPr="008047A6">
              <w:rPr>
                <w:sz w:val="20"/>
                <w:szCs w:val="20"/>
              </w:rPr>
              <w:t xml:space="preserve"> </w:t>
            </w:r>
            <w:r>
              <w:rPr>
                <w:sz w:val="20"/>
                <w:szCs w:val="20"/>
              </w:rPr>
              <w:t xml:space="preserve">Supervisor heeft taken en bevoegdheden in het adviseren en ondersteunen van </w:t>
            </w:r>
            <w:proofErr w:type="spellStart"/>
            <w:r w:rsidR="00F87E06" w:rsidRPr="008047A6">
              <w:rPr>
                <w:sz w:val="20"/>
                <w:szCs w:val="20"/>
              </w:rPr>
              <w:t>FiST</w:t>
            </w:r>
            <w:proofErr w:type="spellEnd"/>
            <w:r w:rsidR="00F87E06" w:rsidRPr="002C4DD0">
              <w:rPr>
                <w:sz w:val="20"/>
                <w:szCs w:val="20"/>
              </w:rPr>
              <w:t>-API</w:t>
            </w:r>
            <w:r w:rsidR="00F87E06" w:rsidRPr="008047A6">
              <w:rPr>
                <w:sz w:val="20"/>
                <w:szCs w:val="20"/>
              </w:rPr>
              <w:t xml:space="preserve"> </w:t>
            </w:r>
            <w:r w:rsidR="00F87E06">
              <w:rPr>
                <w:sz w:val="20"/>
                <w:szCs w:val="20"/>
              </w:rPr>
              <w:t xml:space="preserve">Antennes, </w:t>
            </w:r>
            <w:proofErr w:type="spellStart"/>
            <w:r w:rsidR="00F87E06" w:rsidRPr="008047A6">
              <w:rPr>
                <w:sz w:val="20"/>
                <w:szCs w:val="20"/>
              </w:rPr>
              <w:t>FiST</w:t>
            </w:r>
            <w:proofErr w:type="spellEnd"/>
            <w:r w:rsidR="00F87E06" w:rsidRPr="002C4DD0">
              <w:rPr>
                <w:sz w:val="20"/>
                <w:szCs w:val="20"/>
              </w:rPr>
              <w:t>-API</w:t>
            </w:r>
            <w:r w:rsidR="00F87E06" w:rsidRPr="008047A6">
              <w:rPr>
                <w:sz w:val="20"/>
                <w:szCs w:val="20"/>
              </w:rPr>
              <w:t xml:space="preserve"> </w:t>
            </w:r>
            <w:proofErr w:type="spellStart"/>
            <w:r w:rsidR="00F87E06">
              <w:rPr>
                <w:sz w:val="20"/>
                <w:szCs w:val="20"/>
              </w:rPr>
              <w:t>Debriefers</w:t>
            </w:r>
            <w:proofErr w:type="spellEnd"/>
            <w:r w:rsidR="00F87E06">
              <w:rPr>
                <w:sz w:val="20"/>
                <w:szCs w:val="20"/>
              </w:rPr>
              <w:t xml:space="preserve"> en </w:t>
            </w:r>
            <w:r>
              <w:rPr>
                <w:sz w:val="20"/>
                <w:szCs w:val="20"/>
              </w:rPr>
              <w:t xml:space="preserve">leidinggevenden voor, tijdens en na een </w:t>
            </w:r>
            <w:r w:rsidR="00E7001E">
              <w:rPr>
                <w:sz w:val="20"/>
                <w:szCs w:val="20"/>
              </w:rPr>
              <w:t>ingrijpende</w:t>
            </w:r>
            <w:r>
              <w:rPr>
                <w:sz w:val="20"/>
                <w:szCs w:val="20"/>
              </w:rPr>
              <w:t xml:space="preserve"> interventie. Hij is eveneens in staat om crisisopvang te verzorgen voor directe slachtoffers, familie en hulpverleners.</w:t>
            </w:r>
          </w:p>
          <w:p w14:paraId="1A79BF92" w14:textId="77777777" w:rsidR="0017180D" w:rsidRDefault="0017180D" w:rsidP="0017180D">
            <w:pPr>
              <w:spacing w:beforeLines="1" w:before="2" w:afterLines="1" w:after="2"/>
              <w:jc w:val="both"/>
              <w:rPr>
                <w:sz w:val="20"/>
                <w:szCs w:val="20"/>
              </w:rPr>
            </w:pPr>
          </w:p>
          <w:p w14:paraId="1A79BF93" w14:textId="77777777" w:rsidR="0017180D" w:rsidRDefault="0017180D" w:rsidP="0017180D">
            <w:pPr>
              <w:ind w:firstLine="360"/>
              <w:jc w:val="both"/>
              <w:outlineLvl w:val="0"/>
              <w:rPr>
                <w:sz w:val="20"/>
                <w:szCs w:val="20"/>
                <w:u w:val="single"/>
              </w:rPr>
            </w:pPr>
            <w:r>
              <w:rPr>
                <w:sz w:val="20"/>
                <w:szCs w:val="20"/>
                <w:u w:val="single"/>
              </w:rPr>
              <w:t>Mogelijke taken en kennis (niet limitatief):</w:t>
            </w:r>
          </w:p>
          <w:p w14:paraId="1A79BF94" w14:textId="77777777" w:rsidR="0017180D" w:rsidRDefault="0017180D" w:rsidP="0017180D">
            <w:pPr>
              <w:ind w:firstLine="360"/>
              <w:jc w:val="both"/>
              <w:outlineLvl w:val="0"/>
              <w:rPr>
                <w:sz w:val="20"/>
                <w:szCs w:val="20"/>
                <w:u w:val="single"/>
              </w:rPr>
            </w:pPr>
          </w:p>
          <w:p w14:paraId="1A79BF95" w14:textId="77777777" w:rsidR="0017180D" w:rsidRDefault="00FD7CB5" w:rsidP="0017180D">
            <w:pPr>
              <w:pStyle w:val="Paragraphedeliste"/>
              <w:numPr>
                <w:ilvl w:val="0"/>
                <w:numId w:val="1"/>
              </w:numPr>
              <w:ind w:left="380"/>
              <w:jc w:val="both"/>
              <w:outlineLvl w:val="0"/>
              <w:rPr>
                <w:sz w:val="20"/>
                <w:szCs w:val="20"/>
                <w:u w:val="single"/>
              </w:rPr>
            </w:pPr>
            <w:r>
              <w:rPr>
                <w:sz w:val="20"/>
                <w:szCs w:val="20"/>
              </w:rPr>
              <w:t xml:space="preserve">Een </w:t>
            </w:r>
            <w:r w:rsidR="0017180D">
              <w:rPr>
                <w:sz w:val="20"/>
                <w:szCs w:val="20"/>
              </w:rPr>
              <w:t>regionaal dispositief kunnen uitbouwen voor preventie van psychologische trauma’s voor hulpdiensten;</w:t>
            </w:r>
          </w:p>
          <w:p w14:paraId="1A79BF96" w14:textId="77777777" w:rsidR="0017180D" w:rsidRDefault="00FD7CB5" w:rsidP="0017180D">
            <w:pPr>
              <w:pStyle w:val="Paragraphedeliste"/>
              <w:numPr>
                <w:ilvl w:val="0"/>
                <w:numId w:val="1"/>
              </w:numPr>
              <w:ind w:left="380"/>
              <w:jc w:val="both"/>
              <w:outlineLvl w:val="0"/>
              <w:rPr>
                <w:sz w:val="20"/>
                <w:szCs w:val="20"/>
                <w:u w:val="single"/>
              </w:rPr>
            </w:pPr>
            <w:r>
              <w:rPr>
                <w:sz w:val="20"/>
                <w:szCs w:val="20"/>
              </w:rPr>
              <w:t xml:space="preserve">Advies </w:t>
            </w:r>
            <w:r w:rsidR="0017180D">
              <w:rPr>
                <w:sz w:val="20"/>
                <w:szCs w:val="20"/>
              </w:rPr>
              <w:t xml:space="preserve">en ondersteuning </w:t>
            </w:r>
            <w:r w:rsidR="00E7001E">
              <w:rPr>
                <w:sz w:val="20"/>
                <w:szCs w:val="20"/>
              </w:rPr>
              <w:t xml:space="preserve">kunnen </w:t>
            </w:r>
            <w:r w:rsidR="0017180D">
              <w:rPr>
                <w:sz w:val="20"/>
                <w:szCs w:val="20"/>
              </w:rPr>
              <w:t xml:space="preserve">bieden aan leidinggevenden voor, tijdens </w:t>
            </w:r>
            <w:r w:rsidR="00E7001E">
              <w:rPr>
                <w:sz w:val="20"/>
                <w:szCs w:val="20"/>
              </w:rPr>
              <w:t xml:space="preserve">en na </w:t>
            </w:r>
            <w:r w:rsidR="0017180D">
              <w:rPr>
                <w:sz w:val="20"/>
                <w:szCs w:val="20"/>
              </w:rPr>
              <w:t xml:space="preserve">een </w:t>
            </w:r>
            <w:r w:rsidR="00E7001E">
              <w:rPr>
                <w:sz w:val="20"/>
                <w:szCs w:val="20"/>
              </w:rPr>
              <w:t>ingrijpende interventie</w:t>
            </w:r>
            <w:r w:rsidR="0017180D">
              <w:rPr>
                <w:sz w:val="20"/>
                <w:szCs w:val="20"/>
              </w:rPr>
              <w:t>;</w:t>
            </w:r>
          </w:p>
          <w:p w14:paraId="1A79BF97" w14:textId="77777777" w:rsidR="0017180D" w:rsidRDefault="00FD7CB5" w:rsidP="0017180D">
            <w:pPr>
              <w:pStyle w:val="Paragraphedeliste"/>
              <w:numPr>
                <w:ilvl w:val="0"/>
                <w:numId w:val="1"/>
              </w:numPr>
              <w:ind w:left="380"/>
              <w:jc w:val="both"/>
              <w:outlineLvl w:val="0"/>
              <w:rPr>
                <w:sz w:val="20"/>
                <w:szCs w:val="20"/>
                <w:u w:val="single"/>
              </w:rPr>
            </w:pPr>
            <w:r>
              <w:rPr>
                <w:sz w:val="20"/>
                <w:szCs w:val="20"/>
              </w:rPr>
              <w:t xml:space="preserve">Psychologische </w:t>
            </w:r>
            <w:r w:rsidR="0017180D">
              <w:rPr>
                <w:sz w:val="20"/>
                <w:szCs w:val="20"/>
              </w:rPr>
              <w:t xml:space="preserve">crisisopvang </w:t>
            </w:r>
            <w:r w:rsidR="00E7001E">
              <w:rPr>
                <w:sz w:val="20"/>
                <w:szCs w:val="20"/>
              </w:rPr>
              <w:t xml:space="preserve">kunnen </w:t>
            </w:r>
            <w:r w:rsidR="0017180D">
              <w:rPr>
                <w:sz w:val="20"/>
                <w:szCs w:val="20"/>
              </w:rPr>
              <w:t>organiseren aan directe slachtoffers, familieleden en betrokken hulpverleners;</w:t>
            </w:r>
          </w:p>
          <w:p w14:paraId="1A79BF98" w14:textId="77777777" w:rsidR="0017180D" w:rsidRDefault="00FD7CB5" w:rsidP="0017180D">
            <w:pPr>
              <w:pStyle w:val="Paragraphedeliste"/>
              <w:numPr>
                <w:ilvl w:val="0"/>
                <w:numId w:val="1"/>
              </w:numPr>
              <w:ind w:left="380"/>
              <w:jc w:val="both"/>
              <w:outlineLvl w:val="0"/>
              <w:rPr>
                <w:sz w:val="20"/>
                <w:szCs w:val="20"/>
                <w:u w:val="single"/>
              </w:rPr>
            </w:pPr>
            <w:r>
              <w:rPr>
                <w:sz w:val="20"/>
                <w:szCs w:val="20"/>
              </w:rPr>
              <w:t xml:space="preserve">Opbouwen </w:t>
            </w:r>
            <w:r w:rsidR="0017180D">
              <w:rPr>
                <w:sz w:val="20"/>
                <w:szCs w:val="20"/>
              </w:rPr>
              <w:t>en ondersteunen van contacten met gelijkaardige teams in België</w:t>
            </w:r>
            <w:r w:rsidR="00E7001E">
              <w:rPr>
                <w:sz w:val="20"/>
                <w:szCs w:val="20"/>
              </w:rPr>
              <w:t xml:space="preserve"> en in onze buurlanden</w:t>
            </w:r>
            <w:r w:rsidR="0017180D">
              <w:rPr>
                <w:sz w:val="20"/>
                <w:szCs w:val="20"/>
              </w:rPr>
              <w:t>.</w:t>
            </w:r>
          </w:p>
          <w:p w14:paraId="1A79BF99" w14:textId="77777777" w:rsidR="0017180D" w:rsidRDefault="0017180D" w:rsidP="0017180D">
            <w:pPr>
              <w:pStyle w:val="Paragraphedeliste"/>
              <w:ind w:left="380"/>
              <w:jc w:val="both"/>
              <w:outlineLvl w:val="0"/>
              <w:rPr>
                <w:sz w:val="20"/>
                <w:szCs w:val="20"/>
              </w:rPr>
            </w:pPr>
          </w:p>
        </w:tc>
      </w:tr>
      <w:tr w:rsidR="0017180D" w14:paraId="1A79BFA8" w14:textId="77777777" w:rsidTr="0017180D">
        <w:tc>
          <w:tcPr>
            <w:tcW w:w="2739" w:type="dxa"/>
            <w:tcBorders>
              <w:top w:val="single" w:sz="4" w:space="0" w:color="0000FF"/>
              <w:left w:val="single" w:sz="4" w:space="0" w:color="0000FF"/>
              <w:bottom w:val="single" w:sz="4" w:space="0" w:color="0000FF"/>
              <w:right w:val="single" w:sz="4" w:space="0" w:color="0000FF"/>
            </w:tcBorders>
          </w:tcPr>
          <w:p w14:paraId="1A79BF9B" w14:textId="77777777" w:rsidR="0017180D" w:rsidRDefault="0017180D">
            <w:pPr>
              <w:rPr>
                <w:rFonts w:cs="Times New Roman"/>
                <w:b/>
                <w:color w:val="0000FF"/>
                <w:sz w:val="20"/>
                <w:szCs w:val="20"/>
              </w:rPr>
            </w:pPr>
          </w:p>
          <w:p w14:paraId="1A79BF9C" w14:textId="77777777" w:rsidR="0017180D" w:rsidRDefault="0017180D">
            <w:pPr>
              <w:rPr>
                <w:rFonts w:cs="Times New Roman"/>
                <w:b/>
                <w:color w:val="0000FF"/>
                <w:sz w:val="20"/>
                <w:szCs w:val="20"/>
              </w:rPr>
            </w:pPr>
          </w:p>
        </w:tc>
        <w:tc>
          <w:tcPr>
            <w:tcW w:w="6317" w:type="dxa"/>
            <w:gridSpan w:val="2"/>
            <w:tcBorders>
              <w:top w:val="single" w:sz="4" w:space="0" w:color="0000FF"/>
              <w:left w:val="single" w:sz="4" w:space="0" w:color="0000FF"/>
              <w:bottom w:val="single" w:sz="4" w:space="0" w:color="0000FF"/>
              <w:right w:val="single" w:sz="4" w:space="0" w:color="0000FF"/>
            </w:tcBorders>
          </w:tcPr>
          <w:p w14:paraId="1A79BF9D" w14:textId="77777777" w:rsidR="0017180D" w:rsidRDefault="0017180D" w:rsidP="0017180D">
            <w:pPr>
              <w:jc w:val="both"/>
              <w:rPr>
                <w:rFonts w:cs="Times New Roman"/>
                <w:sz w:val="20"/>
                <w:szCs w:val="20"/>
              </w:rPr>
            </w:pPr>
          </w:p>
          <w:p w14:paraId="1A79BF9E" w14:textId="77777777" w:rsidR="0017180D" w:rsidRDefault="0017180D" w:rsidP="0017180D">
            <w:pPr>
              <w:jc w:val="both"/>
              <w:outlineLvl w:val="0"/>
              <w:rPr>
                <w:sz w:val="20"/>
                <w:szCs w:val="20"/>
              </w:rPr>
            </w:pPr>
            <w:r>
              <w:rPr>
                <w:sz w:val="20"/>
                <w:szCs w:val="20"/>
              </w:rPr>
              <w:t>De functiebeschrijving voor de onderdelen:</w:t>
            </w:r>
          </w:p>
          <w:p w14:paraId="1A79BF9F" w14:textId="77777777" w:rsidR="0017180D" w:rsidRDefault="0017180D" w:rsidP="0017180D">
            <w:pPr>
              <w:pStyle w:val="Paragraphedeliste"/>
              <w:numPr>
                <w:ilvl w:val="0"/>
                <w:numId w:val="2"/>
              </w:numPr>
              <w:jc w:val="both"/>
              <w:outlineLvl w:val="0"/>
              <w:rPr>
                <w:sz w:val="20"/>
                <w:szCs w:val="20"/>
              </w:rPr>
            </w:pPr>
            <w:r>
              <w:rPr>
                <w:sz w:val="20"/>
                <w:szCs w:val="20"/>
              </w:rPr>
              <w:t>Plaats in de organisatie</w:t>
            </w:r>
          </w:p>
          <w:p w14:paraId="1A79BFA0" w14:textId="77777777" w:rsidR="0017180D" w:rsidRDefault="0017180D" w:rsidP="0017180D">
            <w:pPr>
              <w:pStyle w:val="Paragraphedeliste"/>
              <w:numPr>
                <w:ilvl w:val="0"/>
                <w:numId w:val="2"/>
              </w:numPr>
              <w:jc w:val="both"/>
              <w:outlineLvl w:val="0"/>
              <w:rPr>
                <w:sz w:val="20"/>
                <w:szCs w:val="20"/>
              </w:rPr>
            </w:pPr>
            <w:r>
              <w:rPr>
                <w:sz w:val="20"/>
                <w:szCs w:val="20"/>
              </w:rPr>
              <w:t>Netwerkelementen</w:t>
            </w:r>
          </w:p>
          <w:p w14:paraId="1A79BFA1" w14:textId="77777777" w:rsidR="0017180D" w:rsidRDefault="0017180D" w:rsidP="0017180D">
            <w:pPr>
              <w:pStyle w:val="Paragraphedeliste"/>
              <w:numPr>
                <w:ilvl w:val="0"/>
                <w:numId w:val="2"/>
              </w:numPr>
              <w:jc w:val="both"/>
              <w:outlineLvl w:val="0"/>
              <w:rPr>
                <w:sz w:val="20"/>
                <w:szCs w:val="20"/>
              </w:rPr>
            </w:pPr>
            <w:r>
              <w:rPr>
                <w:sz w:val="20"/>
                <w:szCs w:val="20"/>
              </w:rPr>
              <w:t>Autonomie</w:t>
            </w:r>
          </w:p>
          <w:p w14:paraId="1A79BFA2" w14:textId="77777777" w:rsidR="0017180D" w:rsidRPr="008F5D14" w:rsidRDefault="0017180D" w:rsidP="0017180D">
            <w:pPr>
              <w:pStyle w:val="Paragraphedeliste"/>
              <w:numPr>
                <w:ilvl w:val="0"/>
                <w:numId w:val="2"/>
              </w:numPr>
              <w:jc w:val="both"/>
              <w:outlineLvl w:val="0"/>
              <w:rPr>
                <w:sz w:val="20"/>
                <w:szCs w:val="20"/>
              </w:rPr>
            </w:pPr>
            <w:r w:rsidRPr="008F5D14">
              <w:rPr>
                <w:sz w:val="20"/>
                <w:szCs w:val="20"/>
              </w:rPr>
              <w:t>Arbeidsvoorwaarden en -omstandigheden</w:t>
            </w:r>
          </w:p>
          <w:p w14:paraId="1A79BFA3" w14:textId="77777777" w:rsidR="0017180D" w:rsidRPr="008F5D14" w:rsidRDefault="0017180D" w:rsidP="0017180D">
            <w:pPr>
              <w:jc w:val="both"/>
              <w:outlineLvl w:val="0"/>
              <w:rPr>
                <w:rFonts w:cs="Times New Roman"/>
                <w:sz w:val="20"/>
                <w:szCs w:val="20"/>
              </w:rPr>
            </w:pPr>
          </w:p>
          <w:p w14:paraId="1A79BFA4" w14:textId="77777777" w:rsidR="0017180D" w:rsidRDefault="0017180D" w:rsidP="0017180D">
            <w:pPr>
              <w:jc w:val="both"/>
              <w:outlineLvl w:val="0"/>
              <w:rPr>
                <w:sz w:val="20"/>
                <w:szCs w:val="20"/>
              </w:rPr>
            </w:pPr>
            <w:r w:rsidRPr="008F5D14">
              <w:rPr>
                <w:sz w:val="20"/>
                <w:szCs w:val="20"/>
              </w:rPr>
              <w:t>is terug te vinden bij de aangekoppelde functie of volgens de bepalingen in het koninklijk besluit van 19 april 2014 tot bepaling van het statuut van het operationeel personeel van de hulpverleningszones.</w:t>
            </w:r>
          </w:p>
          <w:p w14:paraId="1A79BFA5" w14:textId="77777777" w:rsidR="00F87E06" w:rsidRDefault="00F87E06" w:rsidP="0017180D">
            <w:pPr>
              <w:jc w:val="both"/>
              <w:outlineLvl w:val="0"/>
              <w:rPr>
                <w:sz w:val="20"/>
                <w:szCs w:val="20"/>
              </w:rPr>
            </w:pPr>
          </w:p>
          <w:p w14:paraId="1A79BFA6" w14:textId="77777777" w:rsidR="00F87E06" w:rsidRDefault="00F87E06" w:rsidP="0017180D">
            <w:pPr>
              <w:jc w:val="both"/>
              <w:outlineLvl w:val="0"/>
              <w:rPr>
                <w:rFonts w:cs="Times New Roman"/>
                <w:sz w:val="20"/>
                <w:szCs w:val="20"/>
              </w:rPr>
            </w:pPr>
            <w:r w:rsidRPr="00F87E06">
              <w:rPr>
                <w:rFonts w:cs="Times New Roman"/>
                <w:sz w:val="20"/>
                <w:szCs w:val="20"/>
              </w:rPr>
              <w:lastRenderedPageBreak/>
              <w:t xml:space="preserve">Op de momenten dat men werkzaam is als </w:t>
            </w:r>
            <w:proofErr w:type="spellStart"/>
            <w:r w:rsidRPr="00F87E06">
              <w:rPr>
                <w:rFonts w:cs="Times New Roman"/>
                <w:sz w:val="20"/>
                <w:szCs w:val="20"/>
              </w:rPr>
              <w:t>FiST</w:t>
            </w:r>
            <w:proofErr w:type="spellEnd"/>
            <w:r w:rsidRPr="00F87E06">
              <w:rPr>
                <w:rFonts w:cs="Times New Roman"/>
                <w:sz w:val="20"/>
                <w:szCs w:val="20"/>
              </w:rPr>
              <w:t xml:space="preserve">-API </w:t>
            </w:r>
            <w:r>
              <w:rPr>
                <w:rFonts w:cs="Times New Roman"/>
                <w:sz w:val="20"/>
                <w:szCs w:val="20"/>
              </w:rPr>
              <w:t>Supervisor</w:t>
            </w:r>
            <w:r w:rsidRPr="00F87E06">
              <w:rPr>
                <w:rFonts w:cs="Times New Roman"/>
                <w:sz w:val="20"/>
                <w:szCs w:val="20"/>
              </w:rPr>
              <w:t xml:space="preserve"> is</w:t>
            </w:r>
            <w:r>
              <w:rPr>
                <w:rFonts w:cs="Times New Roman"/>
                <w:sz w:val="20"/>
                <w:szCs w:val="20"/>
              </w:rPr>
              <w:t xml:space="preserve"> hij </w:t>
            </w:r>
            <w:r w:rsidRPr="00F87E06">
              <w:rPr>
                <w:rFonts w:cs="Times New Roman"/>
                <w:sz w:val="20"/>
                <w:szCs w:val="20"/>
              </w:rPr>
              <w:t xml:space="preserve">steeds de directe en enige leiding van een </w:t>
            </w:r>
            <w:proofErr w:type="spellStart"/>
            <w:r w:rsidRPr="00F87E06">
              <w:rPr>
                <w:rFonts w:cs="Times New Roman"/>
                <w:sz w:val="20"/>
                <w:szCs w:val="20"/>
              </w:rPr>
              <w:t>FiST</w:t>
            </w:r>
            <w:proofErr w:type="spellEnd"/>
            <w:r w:rsidRPr="00F87E06">
              <w:rPr>
                <w:rFonts w:cs="Times New Roman"/>
                <w:sz w:val="20"/>
                <w:szCs w:val="20"/>
              </w:rPr>
              <w:t xml:space="preserve">-API </w:t>
            </w:r>
            <w:proofErr w:type="spellStart"/>
            <w:r w:rsidRPr="00F87E06">
              <w:rPr>
                <w:rFonts w:cs="Times New Roman"/>
                <w:sz w:val="20"/>
                <w:szCs w:val="20"/>
              </w:rPr>
              <w:t>Debriefer</w:t>
            </w:r>
            <w:proofErr w:type="spellEnd"/>
            <w:r w:rsidRPr="00F87E06">
              <w:rPr>
                <w:rFonts w:cs="Times New Roman"/>
                <w:sz w:val="20"/>
                <w:szCs w:val="20"/>
              </w:rPr>
              <w:t xml:space="preserve"> en/of </w:t>
            </w:r>
            <w:proofErr w:type="spellStart"/>
            <w:r w:rsidRPr="00F87E06">
              <w:rPr>
                <w:rFonts w:cs="Times New Roman"/>
                <w:sz w:val="20"/>
                <w:szCs w:val="20"/>
              </w:rPr>
              <w:t>FiST</w:t>
            </w:r>
            <w:proofErr w:type="spellEnd"/>
            <w:r w:rsidRPr="00F87E06">
              <w:rPr>
                <w:rFonts w:cs="Times New Roman"/>
                <w:sz w:val="20"/>
                <w:szCs w:val="20"/>
              </w:rPr>
              <w:t xml:space="preserve">-API </w:t>
            </w:r>
            <w:r>
              <w:rPr>
                <w:rFonts w:cs="Times New Roman"/>
                <w:sz w:val="20"/>
                <w:szCs w:val="20"/>
              </w:rPr>
              <w:t>Antenne</w:t>
            </w:r>
            <w:r w:rsidRPr="00F87E06">
              <w:rPr>
                <w:rFonts w:cs="Times New Roman"/>
                <w:sz w:val="20"/>
                <w:szCs w:val="20"/>
              </w:rPr>
              <w:t>.</w:t>
            </w:r>
          </w:p>
          <w:p w14:paraId="1A79BFA7" w14:textId="77777777" w:rsidR="0017180D" w:rsidRDefault="0017180D" w:rsidP="0017180D">
            <w:pPr>
              <w:jc w:val="both"/>
              <w:outlineLvl w:val="0"/>
              <w:rPr>
                <w:rFonts w:cs="Times New Roman"/>
                <w:sz w:val="20"/>
                <w:szCs w:val="20"/>
              </w:rPr>
            </w:pPr>
          </w:p>
        </w:tc>
      </w:tr>
      <w:tr w:rsidR="00DB7B68" w14:paraId="1A79BFB4" w14:textId="77777777" w:rsidTr="00BE5802">
        <w:tc>
          <w:tcPr>
            <w:tcW w:w="2739" w:type="dxa"/>
            <w:tcBorders>
              <w:top w:val="single" w:sz="4" w:space="0" w:color="0000FF"/>
              <w:left w:val="single" w:sz="4" w:space="0" w:color="0000FF"/>
              <w:bottom w:val="single" w:sz="4" w:space="0" w:color="0000FF"/>
              <w:right w:val="single" w:sz="4" w:space="0" w:color="0000FF"/>
            </w:tcBorders>
          </w:tcPr>
          <w:p w14:paraId="1A79BFA9" w14:textId="77777777" w:rsidR="00DB7B68" w:rsidRDefault="00DB7B68" w:rsidP="0081625F">
            <w:pPr>
              <w:rPr>
                <w:b/>
                <w:color w:val="0000FF"/>
                <w:sz w:val="20"/>
                <w:szCs w:val="20"/>
              </w:rPr>
            </w:pPr>
            <w:r>
              <w:rPr>
                <w:b/>
                <w:color w:val="0000FF"/>
                <w:sz w:val="20"/>
                <w:szCs w:val="20"/>
              </w:rPr>
              <w:lastRenderedPageBreak/>
              <w:t>Arbeidsomstandigheden</w:t>
            </w:r>
          </w:p>
          <w:p w14:paraId="1A79BFAA" w14:textId="77777777" w:rsidR="00DB7B68" w:rsidRDefault="00DB7B68" w:rsidP="0081625F">
            <w:pPr>
              <w:rPr>
                <w:b/>
                <w:color w:val="0000FF"/>
                <w:sz w:val="20"/>
                <w:szCs w:val="20"/>
              </w:rPr>
            </w:pPr>
            <w:r>
              <w:rPr>
                <w:b/>
                <w:color w:val="0000FF"/>
                <w:sz w:val="20"/>
                <w:szCs w:val="20"/>
              </w:rPr>
              <w:t>Arbeidsvoorwaarden</w:t>
            </w:r>
          </w:p>
          <w:p w14:paraId="1A79BFAB" w14:textId="77777777" w:rsidR="00DB7B68" w:rsidRDefault="00DB7B68" w:rsidP="0081625F">
            <w:pPr>
              <w:rPr>
                <w:b/>
                <w:color w:val="0000FF"/>
                <w:sz w:val="20"/>
                <w:szCs w:val="20"/>
              </w:rPr>
            </w:pPr>
          </w:p>
        </w:tc>
        <w:tc>
          <w:tcPr>
            <w:tcW w:w="1764" w:type="dxa"/>
            <w:tcBorders>
              <w:top w:val="single" w:sz="4" w:space="0" w:color="0000FF"/>
              <w:left w:val="single" w:sz="4" w:space="0" w:color="0000FF"/>
              <w:bottom w:val="single" w:sz="4" w:space="0" w:color="0000FF"/>
              <w:right w:val="single" w:sz="4" w:space="0" w:color="0000FF"/>
            </w:tcBorders>
          </w:tcPr>
          <w:p w14:paraId="1A79BFAC" w14:textId="77777777" w:rsidR="00DB7B68" w:rsidRDefault="00DB7B68" w:rsidP="0081625F">
            <w:pPr>
              <w:rPr>
                <w:sz w:val="20"/>
                <w:szCs w:val="20"/>
              </w:rPr>
            </w:pPr>
            <w:r>
              <w:rPr>
                <w:sz w:val="20"/>
                <w:szCs w:val="20"/>
              </w:rPr>
              <w:t>Diploma, brevet, getuigschrift, …</w:t>
            </w:r>
          </w:p>
          <w:p w14:paraId="1A79BFAD" w14:textId="77777777" w:rsidR="00DB7B68" w:rsidRDefault="00DB7B68" w:rsidP="0081625F">
            <w:pPr>
              <w:rPr>
                <w:sz w:val="20"/>
                <w:szCs w:val="20"/>
              </w:rPr>
            </w:pPr>
          </w:p>
        </w:tc>
        <w:tc>
          <w:tcPr>
            <w:tcW w:w="4553" w:type="dxa"/>
            <w:tcBorders>
              <w:top w:val="single" w:sz="4" w:space="0" w:color="0000FF"/>
              <w:left w:val="single" w:sz="4" w:space="0" w:color="0000FF"/>
              <w:bottom w:val="single" w:sz="4" w:space="0" w:color="0000FF"/>
              <w:right w:val="single" w:sz="4" w:space="0" w:color="0000FF"/>
            </w:tcBorders>
          </w:tcPr>
          <w:p w14:paraId="1A79BFAE" w14:textId="6905C2CF" w:rsidR="00DB7B68" w:rsidRDefault="00DB7B68" w:rsidP="00EC3996">
            <w:pPr>
              <w:jc w:val="both"/>
              <w:rPr>
                <w:sz w:val="20"/>
                <w:szCs w:val="20"/>
              </w:rPr>
            </w:pPr>
            <w:r w:rsidRPr="00DB7B68">
              <w:rPr>
                <w:sz w:val="20"/>
                <w:szCs w:val="20"/>
              </w:rPr>
              <w:t xml:space="preserve">Behalen en behouden van getuigschrift van </w:t>
            </w:r>
            <w:proofErr w:type="spellStart"/>
            <w:r w:rsidRPr="00DB7B68">
              <w:rPr>
                <w:sz w:val="20"/>
                <w:szCs w:val="20"/>
              </w:rPr>
              <w:t>FiST</w:t>
            </w:r>
            <w:proofErr w:type="spellEnd"/>
            <w:r w:rsidRPr="00DB7B68">
              <w:rPr>
                <w:sz w:val="20"/>
                <w:szCs w:val="20"/>
              </w:rPr>
              <w:t xml:space="preserve">-API </w:t>
            </w:r>
            <w:r>
              <w:rPr>
                <w:sz w:val="20"/>
                <w:szCs w:val="20"/>
              </w:rPr>
              <w:t>Supervisor</w:t>
            </w:r>
            <w:r w:rsidRPr="00DB7B68">
              <w:rPr>
                <w:sz w:val="20"/>
                <w:szCs w:val="20"/>
              </w:rPr>
              <w:t xml:space="preserve"> volgens M.B. van </w:t>
            </w:r>
            <w:r w:rsidR="00EC3996">
              <w:rPr>
                <w:sz w:val="20"/>
                <w:szCs w:val="20"/>
              </w:rPr>
              <w:t>29 mei 2020</w:t>
            </w:r>
            <w:r w:rsidRPr="00DB7B68">
              <w:rPr>
                <w:sz w:val="20"/>
                <w:szCs w:val="20"/>
              </w:rPr>
              <w:t xml:space="preserve"> betreffende de opleiding en het getuigschrift </w:t>
            </w:r>
            <w:proofErr w:type="spellStart"/>
            <w:r w:rsidRPr="00DB7B68">
              <w:rPr>
                <w:sz w:val="20"/>
                <w:szCs w:val="20"/>
              </w:rPr>
              <w:t>FiST</w:t>
            </w:r>
            <w:proofErr w:type="spellEnd"/>
            <w:r w:rsidRPr="00DB7B68">
              <w:rPr>
                <w:sz w:val="20"/>
                <w:szCs w:val="20"/>
              </w:rPr>
              <w:t xml:space="preserve">-API Antenne, </w:t>
            </w:r>
            <w:proofErr w:type="spellStart"/>
            <w:r w:rsidRPr="00DB7B68">
              <w:rPr>
                <w:sz w:val="20"/>
                <w:szCs w:val="20"/>
              </w:rPr>
              <w:t>FiST</w:t>
            </w:r>
            <w:proofErr w:type="spellEnd"/>
            <w:r w:rsidRPr="00DB7B68">
              <w:rPr>
                <w:sz w:val="20"/>
                <w:szCs w:val="20"/>
              </w:rPr>
              <w:t xml:space="preserve">-API </w:t>
            </w:r>
            <w:proofErr w:type="spellStart"/>
            <w:r w:rsidRPr="00DB7B68">
              <w:rPr>
                <w:sz w:val="20"/>
                <w:szCs w:val="20"/>
              </w:rPr>
              <w:t>Debriefer</w:t>
            </w:r>
            <w:proofErr w:type="spellEnd"/>
            <w:r w:rsidRPr="00DB7B68">
              <w:rPr>
                <w:sz w:val="20"/>
                <w:szCs w:val="20"/>
              </w:rPr>
              <w:t xml:space="preserve"> en </w:t>
            </w:r>
            <w:proofErr w:type="spellStart"/>
            <w:r w:rsidRPr="00DB7B68">
              <w:rPr>
                <w:sz w:val="20"/>
                <w:szCs w:val="20"/>
              </w:rPr>
              <w:t>FiST</w:t>
            </w:r>
            <w:proofErr w:type="spellEnd"/>
            <w:r w:rsidRPr="00DB7B68">
              <w:rPr>
                <w:sz w:val="20"/>
                <w:szCs w:val="20"/>
              </w:rPr>
              <w:t>-API Supervisor voor de leden van de openbare hulpdiensten</w:t>
            </w:r>
          </w:p>
          <w:p w14:paraId="1A79BFAF" w14:textId="77777777" w:rsidR="00DB7B68" w:rsidRDefault="00DB7B68" w:rsidP="00EC3996">
            <w:pPr>
              <w:jc w:val="both"/>
              <w:rPr>
                <w:sz w:val="20"/>
                <w:szCs w:val="20"/>
              </w:rPr>
            </w:pPr>
          </w:p>
          <w:p w14:paraId="1A79BFB0" w14:textId="77777777" w:rsidR="00DB7B68" w:rsidRPr="00BE5802" w:rsidRDefault="00DB7B68" w:rsidP="00EC3996">
            <w:pPr>
              <w:jc w:val="both"/>
              <w:rPr>
                <w:sz w:val="20"/>
                <w:szCs w:val="20"/>
              </w:rPr>
            </w:pPr>
            <w:r w:rsidRPr="00BE5802">
              <w:rPr>
                <w:sz w:val="20"/>
                <w:szCs w:val="20"/>
              </w:rPr>
              <w:t xml:space="preserve">De functie is gekoppeld aan de voorwaarde van een burgerdiploma. De </w:t>
            </w:r>
            <w:proofErr w:type="spellStart"/>
            <w:r w:rsidRPr="00BE5802">
              <w:rPr>
                <w:sz w:val="20"/>
                <w:szCs w:val="20"/>
              </w:rPr>
              <w:t>FiST</w:t>
            </w:r>
            <w:proofErr w:type="spellEnd"/>
            <w:r w:rsidRPr="00BE5802">
              <w:rPr>
                <w:sz w:val="20"/>
                <w:szCs w:val="20"/>
              </w:rPr>
              <w:t>-API Supervisor is houder van:</w:t>
            </w:r>
          </w:p>
          <w:p w14:paraId="1A79BFB1" w14:textId="77777777" w:rsidR="00DB7B68" w:rsidRPr="00BE5802" w:rsidRDefault="00DB7B68" w:rsidP="00EC3996">
            <w:pPr>
              <w:jc w:val="both"/>
              <w:rPr>
                <w:sz w:val="20"/>
                <w:szCs w:val="20"/>
              </w:rPr>
            </w:pPr>
            <w:r w:rsidRPr="00BE5802">
              <w:rPr>
                <w:sz w:val="20"/>
                <w:szCs w:val="20"/>
              </w:rPr>
              <w:t xml:space="preserve">- een masterdiploma  in de psychologie, het sociaal-maatschappelijk werk of de criminologie - en/of een bachelorsdiploma in de toegepaste psychologie of het sociaal-maatschappelijk werk </w:t>
            </w:r>
          </w:p>
          <w:p w14:paraId="1A79BFB2" w14:textId="77777777" w:rsidR="00DB7B68" w:rsidRPr="00BE5802" w:rsidRDefault="00DB7B68" w:rsidP="00EC3996">
            <w:pPr>
              <w:jc w:val="both"/>
              <w:rPr>
                <w:sz w:val="20"/>
                <w:szCs w:val="20"/>
              </w:rPr>
            </w:pPr>
            <w:r w:rsidRPr="00BE5802">
              <w:rPr>
                <w:sz w:val="20"/>
                <w:szCs w:val="20"/>
              </w:rPr>
              <w:t>- en/of een langdurige erkende opleiding in psychotherapie gevolgd hebben gecombineerd met terreinervaring in de wereld van de hulpverlening (onder de vorm van een terreinstage van minstens zes maanden of een opleiding als brandweerman of ambulancier DGH).</w:t>
            </w:r>
          </w:p>
          <w:p w14:paraId="1A79BFB3" w14:textId="77777777" w:rsidR="00DB7B68" w:rsidRDefault="00DB7B68" w:rsidP="00EC3996">
            <w:pPr>
              <w:jc w:val="both"/>
              <w:rPr>
                <w:sz w:val="20"/>
                <w:szCs w:val="20"/>
              </w:rPr>
            </w:pPr>
          </w:p>
        </w:tc>
      </w:tr>
    </w:tbl>
    <w:p w14:paraId="1A79BFB5" w14:textId="77777777" w:rsidR="005A25E3" w:rsidRPr="005A25E3" w:rsidRDefault="005A25E3" w:rsidP="005A25E3">
      <w:pPr>
        <w:autoSpaceDE w:val="0"/>
        <w:autoSpaceDN w:val="0"/>
        <w:adjustRightInd w:val="0"/>
        <w:spacing w:after="0" w:line="240" w:lineRule="auto"/>
        <w:rPr>
          <w:rFonts w:ascii="Arial" w:hAnsi="Arial" w:cs="Arial"/>
          <w:sz w:val="20"/>
          <w:szCs w:val="20"/>
        </w:rPr>
      </w:pPr>
    </w:p>
    <w:p w14:paraId="1A79BFB7" w14:textId="58144479" w:rsidR="005A25E3" w:rsidRPr="008047A6" w:rsidRDefault="005A25E3" w:rsidP="00777EB3">
      <w:pPr>
        <w:ind w:firstLine="284"/>
        <w:rPr>
          <w:rFonts w:ascii="Arial" w:eastAsia="Times New Roman" w:hAnsi="Arial" w:cs="Arial"/>
          <w:color w:val="000000"/>
          <w:sz w:val="20"/>
          <w:szCs w:val="20"/>
          <w:lang w:val="nl-BE" w:eastAsia="fr-BE"/>
        </w:rPr>
      </w:pPr>
      <w:r w:rsidRPr="005A25E3">
        <w:rPr>
          <w:rFonts w:ascii="Arial" w:eastAsia="Times New Roman" w:hAnsi="Arial" w:cs="Arial"/>
          <w:color w:val="000000"/>
          <w:sz w:val="20"/>
          <w:szCs w:val="20"/>
          <w:lang w:val="nl-BE" w:eastAsia="fr-BE"/>
        </w:rPr>
        <w:t xml:space="preserve">Gezien om gevoegd te worden bij het besluit van </w:t>
      </w:r>
      <w:r w:rsidR="000171A7">
        <w:rPr>
          <w:rFonts w:ascii="Arial" w:eastAsia="Times New Roman" w:hAnsi="Arial" w:cs="Arial"/>
          <w:color w:val="000000"/>
          <w:sz w:val="20"/>
          <w:szCs w:val="20"/>
          <w:lang w:val="nl-BE" w:eastAsia="fr-BE"/>
        </w:rPr>
        <w:t xml:space="preserve">3 december </w:t>
      </w:r>
      <w:r w:rsidR="00EC3996">
        <w:rPr>
          <w:rFonts w:ascii="Arial" w:eastAsia="Times New Roman" w:hAnsi="Arial" w:cs="Arial"/>
          <w:color w:val="000000"/>
          <w:sz w:val="20"/>
          <w:szCs w:val="20"/>
          <w:lang w:val="nl-BE" w:eastAsia="fr-BE"/>
        </w:rPr>
        <w:t>2020</w:t>
      </w:r>
      <w:r w:rsidRPr="005A25E3">
        <w:rPr>
          <w:rFonts w:ascii="Arial" w:eastAsia="Times New Roman" w:hAnsi="Arial" w:cs="Arial"/>
          <w:color w:val="000000"/>
          <w:sz w:val="20"/>
          <w:szCs w:val="20"/>
          <w:lang w:val="nl-BE" w:eastAsia="fr-BE"/>
        </w:rPr>
        <w:t xml:space="preserve"> </w:t>
      </w:r>
      <w:r w:rsidR="00A773BD" w:rsidRPr="008047A6">
        <w:rPr>
          <w:rFonts w:ascii="Arial" w:eastAsia="Times New Roman" w:hAnsi="Arial" w:cs="Arial"/>
          <w:color w:val="000000"/>
          <w:sz w:val="20"/>
          <w:szCs w:val="20"/>
          <w:lang w:val="nl-BE" w:eastAsia="fr-BE"/>
        </w:rPr>
        <w:t>tot wijziging van het ministerieel besluit van 8 oktober 2016 tot vaststelling van de functiebeschrijvingen van het operationeel personeel van de hulpverleningszones</w:t>
      </w:r>
      <w:r w:rsidR="00777EB3">
        <w:rPr>
          <w:rFonts w:ascii="Arial" w:eastAsia="Times New Roman" w:hAnsi="Arial" w:cs="Arial"/>
          <w:color w:val="000000"/>
          <w:sz w:val="20"/>
          <w:szCs w:val="20"/>
          <w:lang w:val="nl-BE" w:eastAsia="fr-BE"/>
        </w:rPr>
        <w:t>.</w:t>
      </w:r>
      <w:bookmarkStart w:id="0" w:name="_GoBack"/>
      <w:bookmarkEnd w:id="0"/>
    </w:p>
    <w:sectPr w:rsidR="005A25E3" w:rsidRPr="00804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FB539C"/>
    <w:multiLevelType w:val="hybridMultilevel"/>
    <w:tmpl w:val="20C6BE40"/>
    <w:lvl w:ilvl="0" w:tplc="7FF425D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0B2116"/>
    <w:multiLevelType w:val="hybridMultilevel"/>
    <w:tmpl w:val="064CCCD8"/>
    <w:lvl w:ilvl="0" w:tplc="6096DEA0">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295665"/>
    <w:multiLevelType w:val="hybridMultilevel"/>
    <w:tmpl w:val="01881D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19852ED"/>
    <w:multiLevelType w:val="hybridMultilevel"/>
    <w:tmpl w:val="0C5C85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FCB7E63"/>
    <w:multiLevelType w:val="hybridMultilevel"/>
    <w:tmpl w:val="EABA9AF6"/>
    <w:lvl w:ilvl="0" w:tplc="080C0001">
      <w:start w:val="1"/>
      <w:numFmt w:val="bullet"/>
      <w:lvlText w:val=""/>
      <w:lvlJc w:val="left"/>
      <w:pPr>
        <w:ind w:left="806" w:hanging="360"/>
      </w:pPr>
      <w:rPr>
        <w:rFonts w:ascii="Symbol" w:hAnsi="Symbol" w:hint="default"/>
      </w:rPr>
    </w:lvl>
    <w:lvl w:ilvl="1" w:tplc="080C0003" w:tentative="1">
      <w:start w:val="1"/>
      <w:numFmt w:val="bullet"/>
      <w:lvlText w:val="o"/>
      <w:lvlJc w:val="left"/>
      <w:pPr>
        <w:ind w:left="1526" w:hanging="360"/>
      </w:pPr>
      <w:rPr>
        <w:rFonts w:ascii="Courier New" w:hAnsi="Courier New" w:cs="Courier New" w:hint="default"/>
      </w:rPr>
    </w:lvl>
    <w:lvl w:ilvl="2" w:tplc="080C0005" w:tentative="1">
      <w:start w:val="1"/>
      <w:numFmt w:val="bullet"/>
      <w:lvlText w:val=""/>
      <w:lvlJc w:val="left"/>
      <w:pPr>
        <w:ind w:left="2246" w:hanging="360"/>
      </w:pPr>
      <w:rPr>
        <w:rFonts w:ascii="Wingdings" w:hAnsi="Wingdings" w:hint="default"/>
      </w:rPr>
    </w:lvl>
    <w:lvl w:ilvl="3" w:tplc="080C0001" w:tentative="1">
      <w:start w:val="1"/>
      <w:numFmt w:val="bullet"/>
      <w:lvlText w:val=""/>
      <w:lvlJc w:val="left"/>
      <w:pPr>
        <w:ind w:left="2966" w:hanging="360"/>
      </w:pPr>
      <w:rPr>
        <w:rFonts w:ascii="Symbol" w:hAnsi="Symbol" w:hint="default"/>
      </w:rPr>
    </w:lvl>
    <w:lvl w:ilvl="4" w:tplc="080C0003" w:tentative="1">
      <w:start w:val="1"/>
      <w:numFmt w:val="bullet"/>
      <w:lvlText w:val="o"/>
      <w:lvlJc w:val="left"/>
      <w:pPr>
        <w:ind w:left="3686" w:hanging="360"/>
      </w:pPr>
      <w:rPr>
        <w:rFonts w:ascii="Courier New" w:hAnsi="Courier New" w:cs="Courier New" w:hint="default"/>
      </w:rPr>
    </w:lvl>
    <w:lvl w:ilvl="5" w:tplc="080C0005" w:tentative="1">
      <w:start w:val="1"/>
      <w:numFmt w:val="bullet"/>
      <w:lvlText w:val=""/>
      <w:lvlJc w:val="left"/>
      <w:pPr>
        <w:ind w:left="4406" w:hanging="360"/>
      </w:pPr>
      <w:rPr>
        <w:rFonts w:ascii="Wingdings" w:hAnsi="Wingdings" w:hint="default"/>
      </w:rPr>
    </w:lvl>
    <w:lvl w:ilvl="6" w:tplc="080C0001" w:tentative="1">
      <w:start w:val="1"/>
      <w:numFmt w:val="bullet"/>
      <w:lvlText w:val=""/>
      <w:lvlJc w:val="left"/>
      <w:pPr>
        <w:ind w:left="5126" w:hanging="360"/>
      </w:pPr>
      <w:rPr>
        <w:rFonts w:ascii="Symbol" w:hAnsi="Symbol" w:hint="default"/>
      </w:rPr>
    </w:lvl>
    <w:lvl w:ilvl="7" w:tplc="080C0003" w:tentative="1">
      <w:start w:val="1"/>
      <w:numFmt w:val="bullet"/>
      <w:lvlText w:val="o"/>
      <w:lvlJc w:val="left"/>
      <w:pPr>
        <w:ind w:left="5846" w:hanging="360"/>
      </w:pPr>
      <w:rPr>
        <w:rFonts w:ascii="Courier New" w:hAnsi="Courier New" w:cs="Courier New" w:hint="default"/>
      </w:rPr>
    </w:lvl>
    <w:lvl w:ilvl="8" w:tplc="080C0005" w:tentative="1">
      <w:start w:val="1"/>
      <w:numFmt w:val="bullet"/>
      <w:lvlText w:val=""/>
      <w:lvlJc w:val="left"/>
      <w:pPr>
        <w:ind w:left="6566" w:hanging="360"/>
      </w:pPr>
      <w:rPr>
        <w:rFonts w:ascii="Wingdings" w:hAnsi="Wingdings" w:hint="default"/>
      </w:rPr>
    </w:lvl>
  </w:abstractNum>
  <w:abstractNum w:abstractNumId="6" w15:restartNumberingAfterBreak="0">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4"/>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E3"/>
    <w:rsid w:val="000171A7"/>
    <w:rsid w:val="00073889"/>
    <w:rsid w:val="000C3610"/>
    <w:rsid w:val="0017180D"/>
    <w:rsid w:val="00235025"/>
    <w:rsid w:val="002552AA"/>
    <w:rsid w:val="00296BA1"/>
    <w:rsid w:val="002C4DD0"/>
    <w:rsid w:val="002E6039"/>
    <w:rsid w:val="0030137C"/>
    <w:rsid w:val="00317DC3"/>
    <w:rsid w:val="00330A46"/>
    <w:rsid w:val="0034761C"/>
    <w:rsid w:val="003D3204"/>
    <w:rsid w:val="003F2986"/>
    <w:rsid w:val="00484DDB"/>
    <w:rsid w:val="0053434E"/>
    <w:rsid w:val="00535634"/>
    <w:rsid w:val="005A25E3"/>
    <w:rsid w:val="006931DC"/>
    <w:rsid w:val="006F27C2"/>
    <w:rsid w:val="0070421F"/>
    <w:rsid w:val="007271D1"/>
    <w:rsid w:val="00777EB3"/>
    <w:rsid w:val="00794105"/>
    <w:rsid w:val="007D5C3D"/>
    <w:rsid w:val="008047A6"/>
    <w:rsid w:val="00895FC8"/>
    <w:rsid w:val="008C1A5A"/>
    <w:rsid w:val="008F5D14"/>
    <w:rsid w:val="009109F9"/>
    <w:rsid w:val="009C5EBF"/>
    <w:rsid w:val="00A0204B"/>
    <w:rsid w:val="00A17650"/>
    <w:rsid w:val="00A773BD"/>
    <w:rsid w:val="00A82A72"/>
    <w:rsid w:val="00B00CEF"/>
    <w:rsid w:val="00B60900"/>
    <w:rsid w:val="00B657B9"/>
    <w:rsid w:val="00BE5802"/>
    <w:rsid w:val="00C525FC"/>
    <w:rsid w:val="00C549C3"/>
    <w:rsid w:val="00C63856"/>
    <w:rsid w:val="00D6362B"/>
    <w:rsid w:val="00D91B93"/>
    <w:rsid w:val="00DA47CB"/>
    <w:rsid w:val="00DB7B68"/>
    <w:rsid w:val="00E32880"/>
    <w:rsid w:val="00E7001E"/>
    <w:rsid w:val="00EB3FB1"/>
    <w:rsid w:val="00EC3996"/>
    <w:rsid w:val="00F2211B"/>
    <w:rsid w:val="00F72A2B"/>
    <w:rsid w:val="00F87E06"/>
    <w:rsid w:val="00FD7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BF6F"/>
  <w15:docId w15:val="{1F2811B1-51C7-43C3-8B9B-7B9D10F6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5A25E3"/>
    <w:rPr>
      <w:sz w:val="16"/>
      <w:szCs w:val="16"/>
    </w:rPr>
  </w:style>
  <w:style w:type="paragraph" w:styleId="Commentaire">
    <w:name w:val="annotation text"/>
    <w:basedOn w:val="Normal"/>
    <w:link w:val="CommentaireCar"/>
    <w:semiHidden/>
    <w:rsid w:val="005A25E3"/>
    <w:pPr>
      <w:spacing w:after="0" w:line="240" w:lineRule="auto"/>
    </w:pPr>
    <w:rPr>
      <w:rFonts w:ascii="Courier" w:eastAsia="Times New Roman" w:hAnsi="Courier" w:cs="Times New Roman"/>
      <w:sz w:val="20"/>
      <w:szCs w:val="20"/>
      <w:lang w:val="nl" w:eastAsia="nl-NL"/>
    </w:rPr>
  </w:style>
  <w:style w:type="character" w:customStyle="1" w:styleId="CommentaireCar">
    <w:name w:val="Commentaire Car"/>
    <w:basedOn w:val="Policepardfaut"/>
    <w:link w:val="Commentaire"/>
    <w:semiHidden/>
    <w:rsid w:val="005A25E3"/>
    <w:rPr>
      <w:rFonts w:ascii="Courier" w:eastAsia="Times New Roman" w:hAnsi="Courier" w:cs="Times New Roman"/>
      <w:sz w:val="20"/>
      <w:szCs w:val="20"/>
      <w:lang w:val="nl" w:eastAsia="nl-NL"/>
    </w:rPr>
  </w:style>
  <w:style w:type="paragraph" w:styleId="Textedebulles">
    <w:name w:val="Balloon Text"/>
    <w:basedOn w:val="Normal"/>
    <w:link w:val="TextedebullesCar"/>
    <w:uiPriority w:val="99"/>
    <w:semiHidden/>
    <w:unhideWhenUsed/>
    <w:rsid w:val="005A25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25E3"/>
    <w:rPr>
      <w:rFonts w:ascii="Tahoma" w:hAnsi="Tahoma" w:cs="Tahoma"/>
      <w:sz w:val="16"/>
      <w:szCs w:val="16"/>
    </w:rPr>
  </w:style>
  <w:style w:type="paragraph" w:styleId="En-tte">
    <w:name w:val="header"/>
    <w:basedOn w:val="Normal"/>
    <w:link w:val="En-tteCar"/>
    <w:rsid w:val="005A25E3"/>
    <w:pPr>
      <w:tabs>
        <w:tab w:val="center" w:pos="4536"/>
        <w:tab w:val="right" w:pos="9072"/>
      </w:tabs>
      <w:spacing w:after="0" w:line="240" w:lineRule="auto"/>
    </w:pPr>
    <w:rPr>
      <w:rFonts w:ascii="Courier" w:eastAsia="Times New Roman" w:hAnsi="Courier" w:cs="Times New Roman"/>
      <w:sz w:val="24"/>
      <w:szCs w:val="20"/>
      <w:lang w:val="nl" w:eastAsia="nl-NL"/>
    </w:rPr>
  </w:style>
  <w:style w:type="character" w:customStyle="1" w:styleId="En-tteCar">
    <w:name w:val="En-tête Car"/>
    <w:basedOn w:val="Policepardfaut"/>
    <w:link w:val="En-tte"/>
    <w:rsid w:val="005A25E3"/>
    <w:rPr>
      <w:rFonts w:ascii="Courier" w:eastAsia="Times New Roman" w:hAnsi="Courier" w:cs="Times New Roman"/>
      <w:sz w:val="24"/>
      <w:szCs w:val="20"/>
      <w:lang w:val="nl" w:eastAsia="nl-NL"/>
    </w:rPr>
  </w:style>
  <w:style w:type="paragraph" w:styleId="Paragraphedeliste">
    <w:name w:val="List Paragraph"/>
    <w:basedOn w:val="Normal"/>
    <w:uiPriority w:val="34"/>
    <w:qFormat/>
    <w:rsid w:val="0017180D"/>
    <w:pPr>
      <w:spacing w:after="0" w:line="240" w:lineRule="auto"/>
      <w:ind w:left="720"/>
      <w:contextualSpacing/>
    </w:pPr>
    <w:rPr>
      <w:sz w:val="24"/>
      <w:szCs w:val="24"/>
    </w:rPr>
  </w:style>
  <w:style w:type="table" w:styleId="Grilledutableau">
    <w:name w:val="Table Grid"/>
    <w:basedOn w:val="TableauNormal"/>
    <w:uiPriority w:val="59"/>
    <w:rsid w:val="0017180D"/>
    <w:pPr>
      <w:spacing w:after="0" w:line="240" w:lineRule="auto"/>
    </w:pPr>
    <w:rPr>
      <w:rFonts w:ascii="Arial" w:eastAsiaTheme="minorEastAsia" w:hAnsi="Arial" w:cs="Arial"/>
      <w:sz w:val="24"/>
      <w:szCs w:val="24"/>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4561">
      <w:bodyDiv w:val="1"/>
      <w:marLeft w:val="0"/>
      <w:marRight w:val="0"/>
      <w:marTop w:val="0"/>
      <w:marBottom w:val="0"/>
      <w:divBdr>
        <w:top w:val="none" w:sz="0" w:space="0" w:color="auto"/>
        <w:left w:val="none" w:sz="0" w:space="0" w:color="auto"/>
        <w:bottom w:val="none" w:sz="0" w:space="0" w:color="auto"/>
        <w:right w:val="none" w:sz="0" w:space="0" w:color="auto"/>
      </w:divBdr>
    </w:div>
    <w:div w:id="289478214">
      <w:bodyDiv w:val="1"/>
      <w:marLeft w:val="0"/>
      <w:marRight w:val="0"/>
      <w:marTop w:val="0"/>
      <w:marBottom w:val="0"/>
      <w:divBdr>
        <w:top w:val="none" w:sz="0" w:space="0" w:color="auto"/>
        <w:left w:val="none" w:sz="0" w:space="0" w:color="auto"/>
        <w:bottom w:val="none" w:sz="0" w:space="0" w:color="auto"/>
        <w:right w:val="none" w:sz="0" w:space="0" w:color="auto"/>
      </w:divBdr>
    </w:div>
    <w:div w:id="466893486">
      <w:bodyDiv w:val="1"/>
      <w:marLeft w:val="0"/>
      <w:marRight w:val="0"/>
      <w:marTop w:val="0"/>
      <w:marBottom w:val="0"/>
      <w:divBdr>
        <w:top w:val="none" w:sz="0" w:space="0" w:color="auto"/>
        <w:left w:val="none" w:sz="0" w:space="0" w:color="auto"/>
        <w:bottom w:val="none" w:sz="0" w:space="0" w:color="auto"/>
        <w:right w:val="none" w:sz="0" w:space="0" w:color="auto"/>
      </w:divBdr>
    </w:div>
    <w:div w:id="540360928">
      <w:bodyDiv w:val="1"/>
      <w:marLeft w:val="0"/>
      <w:marRight w:val="0"/>
      <w:marTop w:val="0"/>
      <w:marBottom w:val="0"/>
      <w:divBdr>
        <w:top w:val="none" w:sz="0" w:space="0" w:color="auto"/>
        <w:left w:val="none" w:sz="0" w:space="0" w:color="auto"/>
        <w:bottom w:val="none" w:sz="0" w:space="0" w:color="auto"/>
        <w:right w:val="none" w:sz="0" w:space="0" w:color="auto"/>
      </w:divBdr>
    </w:div>
    <w:div w:id="1100368626">
      <w:bodyDiv w:val="1"/>
      <w:marLeft w:val="0"/>
      <w:marRight w:val="0"/>
      <w:marTop w:val="0"/>
      <w:marBottom w:val="0"/>
      <w:divBdr>
        <w:top w:val="none" w:sz="0" w:space="0" w:color="auto"/>
        <w:left w:val="none" w:sz="0" w:space="0" w:color="auto"/>
        <w:bottom w:val="none" w:sz="0" w:space="0" w:color="auto"/>
        <w:right w:val="none" w:sz="0" w:space="0" w:color="auto"/>
      </w:divBdr>
    </w:div>
    <w:div w:id="1357386142">
      <w:bodyDiv w:val="1"/>
      <w:marLeft w:val="0"/>
      <w:marRight w:val="0"/>
      <w:marTop w:val="0"/>
      <w:marBottom w:val="0"/>
      <w:divBdr>
        <w:top w:val="none" w:sz="0" w:space="0" w:color="auto"/>
        <w:left w:val="none" w:sz="0" w:space="0" w:color="auto"/>
        <w:bottom w:val="none" w:sz="0" w:space="0" w:color="auto"/>
        <w:right w:val="none" w:sz="0" w:space="0" w:color="auto"/>
      </w:divBdr>
    </w:div>
    <w:div w:id="18812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BD1A46ED4F645A1D1866A90B80D99" ma:contentTypeVersion="10" ma:contentTypeDescription="Create a new document." ma:contentTypeScope="" ma:versionID="cc3c6b94eae0aca22291f5c77766874f">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2CF22-1D32-4FEB-8F1C-047413C0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9D45EE-F155-45E7-B3E4-759CB87E39DF}">
  <ds:schemaRefs>
    <ds:schemaRef ds:uri="http://schemas.microsoft.com/sharepoint/v3/contenttype/forms"/>
  </ds:schemaRefs>
</ds:datastoreItem>
</file>

<file path=customXml/itemProps3.xml><?xml version="1.0" encoding="utf-8"?>
<ds:datastoreItem xmlns:ds="http://schemas.openxmlformats.org/officeDocument/2006/customXml" ds:itemID="{67017257-296F-4D87-A60D-6652FDC24E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2621</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IBZ</dc:creator>
  <cp:lastModifiedBy>Wauthier Françoise</cp:lastModifiedBy>
  <cp:revision>3</cp:revision>
  <cp:lastPrinted>2019-10-14T10:13:00Z</cp:lastPrinted>
  <dcterms:created xsi:type="dcterms:W3CDTF">2021-01-22T11:01:00Z</dcterms:created>
  <dcterms:modified xsi:type="dcterms:W3CDTF">2021-01-22T11:02:00Z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0x0101006D0BD1A46ED4F645A1D1866A90B80D99</vt:lpwstr>
  </property>
</Properties>
</file>